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0D" w:rsidRDefault="00631B0D">
      <w:pPr>
        <w:rPr>
          <w:rFonts w:ascii="Arial" w:hAnsi="Arial" w:cs="Arial"/>
        </w:rPr>
      </w:pPr>
    </w:p>
    <w:p w:rsidR="00631B0D" w:rsidRDefault="00631B0D">
      <w:pPr>
        <w:rPr>
          <w:rFonts w:ascii="Arial" w:hAnsi="Arial" w:cs="Arial"/>
        </w:rPr>
      </w:pPr>
    </w:p>
    <w:p w:rsidR="00631B0D" w:rsidRDefault="00631B0D">
      <w:pPr>
        <w:rPr>
          <w:rFonts w:ascii="Arial" w:hAnsi="Arial" w:cs="Arial"/>
        </w:rPr>
      </w:pPr>
    </w:p>
    <w:p w:rsidR="00631B0D" w:rsidRPr="00631B0D" w:rsidRDefault="00631B0D" w:rsidP="00631B0D">
      <w:pPr>
        <w:jc w:val="center"/>
        <w:rPr>
          <w:rFonts w:ascii="Arial" w:hAnsi="Arial" w:cs="Arial"/>
          <w:b/>
          <w:sz w:val="32"/>
          <w:szCs w:val="32"/>
        </w:rPr>
      </w:pPr>
      <w:r w:rsidRPr="00631B0D">
        <w:rPr>
          <w:rFonts w:ascii="Arial" w:hAnsi="Arial" w:cs="Arial"/>
          <w:b/>
          <w:sz w:val="32"/>
          <w:szCs w:val="32"/>
        </w:rPr>
        <w:t>Overview of SNAME Project 114</w:t>
      </w:r>
    </w:p>
    <w:p w:rsidR="00631B0D" w:rsidRDefault="00631B0D">
      <w:pPr>
        <w:rPr>
          <w:rFonts w:ascii="Arial" w:hAnsi="Arial" w:cs="Arial"/>
        </w:rPr>
      </w:pPr>
    </w:p>
    <w:p w:rsidR="00631B0D" w:rsidRDefault="00631B0D" w:rsidP="00631B0D">
      <w:pPr>
        <w:jc w:val="center"/>
        <w:rPr>
          <w:rFonts w:ascii="Arial" w:hAnsi="Arial" w:cs="Arial"/>
        </w:rPr>
      </w:pPr>
      <w:r>
        <w:rPr>
          <w:rFonts w:ascii="Arial" w:hAnsi="Arial" w:cs="Arial"/>
        </w:rPr>
        <w:t>Stephen M. Hollister</w:t>
      </w:r>
    </w:p>
    <w:p w:rsidR="00631B0D" w:rsidRDefault="00631B0D" w:rsidP="00631B0D">
      <w:pPr>
        <w:jc w:val="center"/>
        <w:rPr>
          <w:rFonts w:ascii="Arial" w:hAnsi="Arial" w:cs="Arial"/>
        </w:rPr>
      </w:pPr>
      <w:r>
        <w:rPr>
          <w:rFonts w:ascii="Arial" w:hAnsi="Arial" w:cs="Arial"/>
        </w:rPr>
        <w:t>November, 2015</w:t>
      </w:r>
    </w:p>
    <w:p w:rsidR="00631B0D" w:rsidRDefault="00631B0D">
      <w:pPr>
        <w:rPr>
          <w:rFonts w:ascii="Arial" w:hAnsi="Arial" w:cs="Arial"/>
        </w:rPr>
      </w:pPr>
    </w:p>
    <w:p w:rsidR="00631B0D" w:rsidRDefault="00631B0D">
      <w:pPr>
        <w:rPr>
          <w:rFonts w:ascii="Arial" w:hAnsi="Arial" w:cs="Arial"/>
        </w:rPr>
      </w:pPr>
    </w:p>
    <w:p w:rsidR="00631B0D" w:rsidRDefault="00631B0D">
      <w:pPr>
        <w:rPr>
          <w:rFonts w:ascii="Arial" w:hAnsi="Arial" w:cs="Arial"/>
        </w:rPr>
      </w:pPr>
      <w:r>
        <w:rPr>
          <w:rFonts w:ascii="Arial" w:hAnsi="Arial" w:cs="Arial"/>
        </w:rPr>
        <w:br w:type="page"/>
      </w:r>
    </w:p>
    <w:p w:rsidR="00631B0D" w:rsidRDefault="00631B0D" w:rsidP="00631B0D">
      <w:pPr>
        <w:rPr>
          <w:rFonts w:ascii="Arial" w:hAnsi="Arial" w:cs="Arial"/>
          <w:b/>
          <w:sz w:val="28"/>
          <w:szCs w:val="28"/>
        </w:rPr>
      </w:pPr>
      <w:r>
        <w:rPr>
          <w:rFonts w:ascii="Arial" w:hAnsi="Arial" w:cs="Arial"/>
          <w:b/>
          <w:sz w:val="28"/>
          <w:szCs w:val="28"/>
        </w:rPr>
        <w:lastRenderedPageBreak/>
        <w:t>Introduction and Overview of Project 114</w:t>
      </w:r>
    </w:p>
    <w:p w:rsidR="00631B0D" w:rsidRDefault="00631B0D" w:rsidP="00631B0D">
      <w:pPr>
        <w:rPr>
          <w:rFonts w:ascii="Arial" w:hAnsi="Arial" w:cs="Arial"/>
        </w:rPr>
      </w:pPr>
      <w:r>
        <w:rPr>
          <w:rFonts w:ascii="Arial" w:hAnsi="Arial" w:cs="Arial"/>
        </w:rPr>
        <w:t xml:space="preserve">Project 114 originated (with strong support, ideas, and push from Rik Van Hemmen) as a way to have SNAME do something about basic boat and ship design computer tools that have been “lost”, made too complex, become too costly, or become too inflexible over the years. The marine market is also too small to support the independent software development of many needed tools. The expectations for this project started small, but they have evolved into something much larger. See the SNAME micro website: </w:t>
      </w:r>
      <w:hyperlink r:id="rId5" w:history="1">
        <w:r w:rsidRPr="00B00860">
          <w:rPr>
            <w:rStyle w:val="Hyperlink"/>
            <w:rFonts w:ascii="Arial" w:hAnsi="Arial" w:cs="Arial"/>
          </w:rPr>
          <w:t>http://www.sname.org/project114/home</w:t>
        </w:r>
      </w:hyperlink>
      <w:r>
        <w:rPr>
          <w:rFonts w:ascii="Arial" w:hAnsi="Arial" w:cs="Arial"/>
        </w:rPr>
        <w:t xml:space="preserve"> for more details, a SNAME/WMTC paper called: “A New Paradigm for Ship Design Calculations” by Stephen Hollister, other descriptions, and the official download of the system.</w:t>
      </w:r>
    </w:p>
    <w:p w:rsidR="00631B0D" w:rsidRDefault="00631B0D" w:rsidP="00631B0D">
      <w:pPr>
        <w:rPr>
          <w:rFonts w:ascii="Arial" w:hAnsi="Arial" w:cs="Arial"/>
        </w:rPr>
      </w:pPr>
      <w:r>
        <w:rPr>
          <w:rFonts w:ascii="Arial" w:hAnsi="Arial" w:cs="Arial"/>
        </w:rPr>
        <w:t>In short, Project 114 encourages splitting calculation programs into two parts: the graphical user interface (GUI) part and the calculations (</w:t>
      </w:r>
      <w:proofErr w:type="spellStart"/>
      <w:r>
        <w:rPr>
          <w:rFonts w:ascii="Arial" w:hAnsi="Arial" w:cs="Arial"/>
        </w:rPr>
        <w:t>Calc</w:t>
      </w:r>
      <w:proofErr w:type="spellEnd"/>
      <w:r>
        <w:rPr>
          <w:rFonts w:ascii="Arial" w:hAnsi="Arial" w:cs="Arial"/>
        </w:rPr>
        <w:t xml:space="preserve"> Engine or CE) part. This split has many advantages. </w:t>
      </w:r>
      <w:proofErr w:type="spellStart"/>
      <w:r>
        <w:rPr>
          <w:rFonts w:ascii="Arial" w:hAnsi="Arial" w:cs="Arial"/>
        </w:rPr>
        <w:t>Calc</w:t>
      </w:r>
      <w:proofErr w:type="spellEnd"/>
      <w:r>
        <w:rPr>
          <w:rFonts w:ascii="Arial" w:hAnsi="Arial" w:cs="Arial"/>
        </w:rPr>
        <w:t xml:space="preserve"> Engines can be written by naval architects (content experts) who know about the calculations but may not be expert GUI (or spreadsheet) programmers. The calculation programs will read input from simple text files and write results to simple text files. They can be compiled and linked into (batch) EXE files using any language and can be tested and verified separately. They can be used for many different tasks and will be immune to virtually all technological changes – a major reason for much of the lost code in the marine industry. They will have a long “shelf life.”</w:t>
      </w:r>
    </w:p>
    <w:p w:rsidR="00631B0D" w:rsidRDefault="00631B0D" w:rsidP="00631B0D">
      <w:pPr>
        <w:rPr>
          <w:rFonts w:ascii="Arial" w:hAnsi="Arial" w:cs="Arial"/>
        </w:rPr>
      </w:pPr>
      <w:r>
        <w:rPr>
          <w:rFonts w:ascii="Arial" w:hAnsi="Arial" w:cs="Arial"/>
        </w:rPr>
        <w:t xml:space="preserve">Since calculations all behave like black boxes reading a set of input variables and producing a set of results variables, one can use an open and customizable spreadsheet to launch any </w:t>
      </w:r>
      <w:proofErr w:type="spellStart"/>
      <w:r>
        <w:rPr>
          <w:rFonts w:ascii="Arial" w:hAnsi="Arial" w:cs="Arial"/>
        </w:rPr>
        <w:t>calc</w:t>
      </w:r>
      <w:proofErr w:type="spellEnd"/>
      <w:r>
        <w:rPr>
          <w:rFonts w:ascii="Arial" w:hAnsi="Arial" w:cs="Arial"/>
        </w:rPr>
        <w:t xml:space="preserve"> engine. This open source GUI macro code spreadsheet has been created and included in the download of Project 114. It is used as a front end to all of the included “</w:t>
      </w:r>
      <w:proofErr w:type="spellStart"/>
      <w:r>
        <w:rPr>
          <w:rFonts w:ascii="Arial" w:hAnsi="Arial" w:cs="Arial"/>
        </w:rPr>
        <w:t>calc</w:t>
      </w:r>
      <w:proofErr w:type="spellEnd"/>
      <w:r>
        <w:rPr>
          <w:rFonts w:ascii="Arial" w:hAnsi="Arial" w:cs="Arial"/>
        </w:rPr>
        <w:t xml:space="preserve"> engines.” It is capable of launching any </w:t>
      </w:r>
      <w:proofErr w:type="spellStart"/>
      <w:r>
        <w:rPr>
          <w:rFonts w:ascii="Arial" w:hAnsi="Arial" w:cs="Arial"/>
        </w:rPr>
        <w:t>calc</w:t>
      </w:r>
      <w:proofErr w:type="spellEnd"/>
      <w:r>
        <w:rPr>
          <w:rFonts w:ascii="Arial" w:hAnsi="Arial" w:cs="Arial"/>
        </w:rPr>
        <w:t xml:space="preserve"> engine written by anyone as long as it uses a simple and common format for the input and output and also provides a “data dictionary” (DD) text file of all input and output variables. (There are full source examples of the text files, DD format, </w:t>
      </w:r>
      <w:proofErr w:type="spellStart"/>
      <w:r>
        <w:rPr>
          <w:rFonts w:ascii="Arial" w:hAnsi="Arial" w:cs="Arial"/>
        </w:rPr>
        <w:t>Input/Output</w:t>
      </w:r>
      <w:proofErr w:type="spellEnd"/>
      <w:r>
        <w:rPr>
          <w:rFonts w:ascii="Arial" w:hAnsi="Arial" w:cs="Arial"/>
        </w:rPr>
        <w:t xml:space="preserve"> code, and a </w:t>
      </w:r>
      <w:proofErr w:type="spellStart"/>
      <w:r>
        <w:rPr>
          <w:rFonts w:ascii="Arial" w:hAnsi="Arial" w:cs="Arial"/>
        </w:rPr>
        <w:t>calc</w:t>
      </w:r>
      <w:proofErr w:type="spellEnd"/>
      <w:r>
        <w:rPr>
          <w:rFonts w:ascii="Arial" w:hAnsi="Arial" w:cs="Arial"/>
        </w:rPr>
        <w:t xml:space="preserve"> engine – in Visual C++ - in the download.) The standard GUI displays the input variables on the first worksheet and offers macro buttons for doing one calculation, looping calculations over a range of one </w:t>
      </w:r>
      <w:proofErr w:type="gramStart"/>
      <w:r>
        <w:rPr>
          <w:rFonts w:ascii="Arial" w:hAnsi="Arial" w:cs="Arial"/>
        </w:rPr>
        <w:t>variable,</w:t>
      </w:r>
      <w:proofErr w:type="gramEnd"/>
      <w:r>
        <w:rPr>
          <w:rFonts w:ascii="Arial" w:hAnsi="Arial" w:cs="Arial"/>
        </w:rPr>
        <w:t xml:space="preserve"> or looping calculations for two variables. It builds a table of results on the second worksheet where the user can plot or produce 3D contours. Many macro tools are built into the open source GUI frontend, but users have access to all of the analysis and reporting tools of the spreadsheet.</w:t>
      </w:r>
    </w:p>
    <w:p w:rsidR="00631B0D" w:rsidRDefault="00631B0D" w:rsidP="00631B0D">
      <w:pPr>
        <w:rPr>
          <w:rFonts w:ascii="Arial" w:hAnsi="Arial" w:cs="Arial"/>
        </w:rPr>
      </w:pPr>
      <w:r>
        <w:rPr>
          <w:rFonts w:ascii="Arial" w:hAnsi="Arial" w:cs="Arial"/>
        </w:rPr>
        <w:t xml:space="preserve">Therefore, designers and naval architects can add their own calculations to this system just by writing a simple batch </w:t>
      </w:r>
      <w:proofErr w:type="spellStart"/>
      <w:r>
        <w:rPr>
          <w:rFonts w:ascii="Arial" w:hAnsi="Arial" w:cs="Arial"/>
        </w:rPr>
        <w:t>calc</w:t>
      </w:r>
      <w:proofErr w:type="spellEnd"/>
      <w:r>
        <w:rPr>
          <w:rFonts w:ascii="Arial" w:hAnsi="Arial" w:cs="Arial"/>
        </w:rPr>
        <w:t xml:space="preserve"> engine. They don’t have to write a line of GUI code. Project 114 also includes the complete source code for the </w:t>
      </w:r>
      <w:proofErr w:type="spellStart"/>
      <w:r>
        <w:rPr>
          <w:rFonts w:ascii="Arial" w:hAnsi="Arial" w:cs="Arial"/>
        </w:rPr>
        <w:t>calc</w:t>
      </w:r>
      <w:proofErr w:type="spellEnd"/>
      <w:r>
        <w:rPr>
          <w:rFonts w:ascii="Arial" w:hAnsi="Arial" w:cs="Arial"/>
        </w:rPr>
        <w:t xml:space="preserve"> engine that calculates five estimates for powerboat horsepower requirements. This can be used as a guide for writing one’s own </w:t>
      </w:r>
      <w:proofErr w:type="spellStart"/>
      <w:r>
        <w:rPr>
          <w:rFonts w:ascii="Arial" w:hAnsi="Arial" w:cs="Arial"/>
        </w:rPr>
        <w:t>calc</w:t>
      </w:r>
      <w:proofErr w:type="spellEnd"/>
      <w:r>
        <w:rPr>
          <w:rFonts w:ascii="Arial" w:hAnsi="Arial" w:cs="Arial"/>
        </w:rPr>
        <w:t xml:space="preserve"> engine. </w:t>
      </w:r>
      <w:proofErr w:type="gramStart"/>
      <w:r>
        <w:rPr>
          <w:rFonts w:ascii="Arial" w:hAnsi="Arial" w:cs="Arial"/>
        </w:rPr>
        <w:t xml:space="preserve">When set up properly, the open GUI frontend will launch any </w:t>
      </w:r>
      <w:proofErr w:type="spellStart"/>
      <w:r>
        <w:rPr>
          <w:rFonts w:ascii="Arial" w:hAnsi="Arial" w:cs="Arial"/>
        </w:rPr>
        <w:t>calc</w:t>
      </w:r>
      <w:proofErr w:type="spellEnd"/>
      <w:r>
        <w:rPr>
          <w:rFonts w:ascii="Arial" w:hAnsi="Arial" w:cs="Arial"/>
        </w:rPr>
        <w:t xml:space="preserve"> engine “behind the scenes” where it is hidden.</w:t>
      </w:r>
      <w:proofErr w:type="gramEnd"/>
      <w:r>
        <w:rPr>
          <w:rFonts w:ascii="Arial" w:hAnsi="Arial" w:cs="Arial"/>
        </w:rPr>
        <w:t xml:space="preserve"> It appears to the user that the calculations are done inside of the spreadsheet. Another advantage to this organization is that users can customize the spreadsheet to add in any additional calculations. For example, one could add special stability rules into the results from a general hydrostatics &amp; stability </w:t>
      </w:r>
      <w:proofErr w:type="spellStart"/>
      <w:r>
        <w:rPr>
          <w:rFonts w:ascii="Arial" w:hAnsi="Arial" w:cs="Arial"/>
        </w:rPr>
        <w:t>calc</w:t>
      </w:r>
      <w:proofErr w:type="spellEnd"/>
      <w:r>
        <w:rPr>
          <w:rFonts w:ascii="Arial" w:hAnsi="Arial" w:cs="Arial"/>
        </w:rPr>
        <w:t xml:space="preserve"> engine. No 3rd party hydrostatics calculation program can justify offering all of the rules from USCG, DNV, ABS, </w:t>
      </w:r>
      <w:r>
        <w:rPr>
          <w:rFonts w:ascii="Arial" w:hAnsi="Arial" w:cs="Arial"/>
        </w:rPr>
        <w:lastRenderedPageBreak/>
        <w:t xml:space="preserve">Lloyds, and others, but users can make a copy of the generic GUI spreadsheet and put the formulas in themselves. </w:t>
      </w:r>
    </w:p>
    <w:p w:rsidR="00631B0D" w:rsidRDefault="00631B0D" w:rsidP="00631B0D">
      <w:pPr>
        <w:rPr>
          <w:rFonts w:ascii="Arial" w:hAnsi="Arial" w:cs="Arial"/>
        </w:rPr>
      </w:pPr>
      <w:r>
        <w:rPr>
          <w:rFonts w:ascii="Arial" w:hAnsi="Arial" w:cs="Arial"/>
        </w:rPr>
        <w:t xml:space="preserve">However, Project 114 goes far beyond the open GUI launching of individual calculations. </w:t>
      </w:r>
      <w:proofErr w:type="spellStart"/>
      <w:r>
        <w:rPr>
          <w:rFonts w:ascii="Arial" w:hAnsi="Arial" w:cs="Arial"/>
        </w:rPr>
        <w:t>Calc</w:t>
      </w:r>
      <w:proofErr w:type="spellEnd"/>
      <w:r>
        <w:rPr>
          <w:rFonts w:ascii="Arial" w:hAnsi="Arial" w:cs="Arial"/>
        </w:rPr>
        <w:t xml:space="preserve"> engines can be combined and launched in sequence using simple spreadsheet VBA code. One goal of Project 114 is to eventually provide open tools to do that automatically. The user will just select the </w:t>
      </w:r>
      <w:proofErr w:type="spellStart"/>
      <w:r>
        <w:rPr>
          <w:rFonts w:ascii="Arial" w:hAnsi="Arial" w:cs="Arial"/>
        </w:rPr>
        <w:t>calc</w:t>
      </w:r>
      <w:proofErr w:type="spellEnd"/>
      <w:r>
        <w:rPr>
          <w:rFonts w:ascii="Arial" w:hAnsi="Arial" w:cs="Arial"/>
        </w:rPr>
        <w:t xml:space="preserve"> engines to launch in sequence and the open code will automatically feed the needed results from one </w:t>
      </w:r>
      <w:proofErr w:type="spellStart"/>
      <w:r>
        <w:rPr>
          <w:rFonts w:ascii="Arial" w:hAnsi="Arial" w:cs="Arial"/>
        </w:rPr>
        <w:t>calc</w:t>
      </w:r>
      <w:proofErr w:type="spellEnd"/>
      <w:r>
        <w:rPr>
          <w:rFonts w:ascii="Arial" w:hAnsi="Arial" w:cs="Arial"/>
        </w:rPr>
        <w:t xml:space="preserve"> engine to the next. In effect, the </w:t>
      </w:r>
      <w:proofErr w:type="gramStart"/>
      <w:r>
        <w:rPr>
          <w:rFonts w:ascii="Arial" w:hAnsi="Arial" w:cs="Arial"/>
        </w:rPr>
        <w:t xml:space="preserve">sequence of </w:t>
      </w:r>
      <w:proofErr w:type="spellStart"/>
      <w:r>
        <w:rPr>
          <w:rFonts w:ascii="Arial" w:hAnsi="Arial" w:cs="Arial"/>
        </w:rPr>
        <w:t>calc</w:t>
      </w:r>
      <w:proofErr w:type="spellEnd"/>
      <w:r>
        <w:rPr>
          <w:rFonts w:ascii="Arial" w:hAnsi="Arial" w:cs="Arial"/>
        </w:rPr>
        <w:t xml:space="preserve"> engines are</w:t>
      </w:r>
      <w:proofErr w:type="gramEnd"/>
      <w:r>
        <w:rPr>
          <w:rFonts w:ascii="Arial" w:hAnsi="Arial" w:cs="Arial"/>
        </w:rPr>
        <w:t xml:space="preserve"> “wrapped” into one larger </w:t>
      </w:r>
      <w:proofErr w:type="spellStart"/>
      <w:r>
        <w:rPr>
          <w:rFonts w:ascii="Arial" w:hAnsi="Arial" w:cs="Arial"/>
        </w:rPr>
        <w:t>calc</w:t>
      </w:r>
      <w:proofErr w:type="spellEnd"/>
      <w:r>
        <w:rPr>
          <w:rFonts w:ascii="Arial" w:hAnsi="Arial" w:cs="Arial"/>
        </w:rPr>
        <w:t xml:space="preserve"> engine with a new set of overall inputs and outputs. It can then be launched and used just like any other single </w:t>
      </w:r>
      <w:proofErr w:type="spellStart"/>
      <w:r>
        <w:rPr>
          <w:rFonts w:ascii="Arial" w:hAnsi="Arial" w:cs="Arial"/>
        </w:rPr>
        <w:t>calc</w:t>
      </w:r>
      <w:proofErr w:type="spellEnd"/>
      <w:r>
        <w:rPr>
          <w:rFonts w:ascii="Arial" w:hAnsi="Arial" w:cs="Arial"/>
        </w:rPr>
        <w:t xml:space="preserve"> engine.</w:t>
      </w:r>
      <w:r w:rsidR="003128EF">
        <w:rPr>
          <w:rFonts w:ascii="Arial" w:hAnsi="Arial" w:cs="Arial"/>
        </w:rPr>
        <w:t xml:space="preserve"> The user may not need to write a line of code.</w:t>
      </w:r>
      <w:r w:rsidR="002F639C">
        <w:rPr>
          <w:rFonts w:ascii="Arial" w:hAnsi="Arial" w:cs="Arial"/>
        </w:rPr>
        <w:t xml:space="preserve"> This cannot be done automatically if each calculation is tied to one GUI that requires direct user input. The best goal of preliminary design is not a button in a CAD program that will calculate a resistance or cost value for the existing hull shape. The goal is to automatically run one or more user-defined calculation tools over thousands </w:t>
      </w:r>
      <w:r w:rsidR="003128EF">
        <w:rPr>
          <w:rFonts w:ascii="Arial" w:hAnsi="Arial" w:cs="Arial"/>
        </w:rPr>
        <w:t xml:space="preserve">or millions </w:t>
      </w:r>
      <w:r w:rsidR="002F639C">
        <w:rPr>
          <w:rFonts w:ascii="Arial" w:hAnsi="Arial" w:cs="Arial"/>
        </w:rPr>
        <w:t>of hull shape</w:t>
      </w:r>
      <w:r w:rsidR="003128EF">
        <w:rPr>
          <w:rFonts w:ascii="Arial" w:hAnsi="Arial" w:cs="Arial"/>
        </w:rPr>
        <w:t xml:space="preserve"> variations</w:t>
      </w:r>
      <w:r w:rsidR="002F639C">
        <w:rPr>
          <w:rFonts w:ascii="Arial" w:hAnsi="Arial" w:cs="Arial"/>
        </w:rPr>
        <w:t>.</w:t>
      </w:r>
    </w:p>
    <w:p w:rsidR="00631B0D" w:rsidRDefault="00631B0D" w:rsidP="00631B0D">
      <w:pPr>
        <w:rPr>
          <w:rFonts w:ascii="Arial" w:hAnsi="Arial" w:cs="Arial"/>
        </w:rPr>
      </w:pPr>
      <w:r>
        <w:rPr>
          <w:rFonts w:ascii="Arial" w:hAnsi="Arial" w:cs="Arial"/>
        </w:rPr>
        <w:t xml:space="preserve">For example, one might sequence a </w:t>
      </w:r>
      <w:proofErr w:type="spellStart"/>
      <w:r>
        <w:rPr>
          <w:rFonts w:ascii="Arial" w:hAnsi="Arial" w:cs="Arial"/>
        </w:rPr>
        <w:t>calc</w:t>
      </w:r>
      <w:proofErr w:type="spellEnd"/>
      <w:r>
        <w:rPr>
          <w:rFonts w:ascii="Arial" w:hAnsi="Arial" w:cs="Arial"/>
        </w:rPr>
        <w:t xml:space="preserve"> engine that generates a </w:t>
      </w:r>
      <w:proofErr w:type="spellStart"/>
      <w:r>
        <w:rPr>
          <w:rFonts w:ascii="Arial" w:hAnsi="Arial" w:cs="Arial"/>
        </w:rPr>
        <w:t>Lackenby</w:t>
      </w:r>
      <w:proofErr w:type="spellEnd"/>
      <w:r>
        <w:rPr>
          <w:rFonts w:ascii="Arial" w:hAnsi="Arial" w:cs="Arial"/>
        </w:rPr>
        <w:t xml:space="preserve"> hull variation of a parent hull form, a </w:t>
      </w:r>
      <w:proofErr w:type="spellStart"/>
      <w:r>
        <w:rPr>
          <w:rFonts w:ascii="Arial" w:hAnsi="Arial" w:cs="Arial"/>
        </w:rPr>
        <w:t>calc</w:t>
      </w:r>
      <w:proofErr w:type="spellEnd"/>
      <w:r>
        <w:rPr>
          <w:rFonts w:ascii="Arial" w:hAnsi="Arial" w:cs="Arial"/>
        </w:rPr>
        <w:t xml:space="preserve"> engine that performs hydrostatics, and a </w:t>
      </w:r>
      <w:proofErr w:type="spellStart"/>
      <w:r>
        <w:rPr>
          <w:rFonts w:ascii="Arial" w:hAnsi="Arial" w:cs="Arial"/>
        </w:rPr>
        <w:t>calc</w:t>
      </w:r>
      <w:proofErr w:type="spellEnd"/>
      <w:r>
        <w:rPr>
          <w:rFonts w:ascii="Arial" w:hAnsi="Arial" w:cs="Arial"/>
        </w:rPr>
        <w:t xml:space="preserve"> engine that calculates the </w:t>
      </w:r>
      <w:proofErr w:type="spellStart"/>
      <w:r>
        <w:rPr>
          <w:rFonts w:ascii="Arial" w:hAnsi="Arial" w:cs="Arial"/>
        </w:rPr>
        <w:t>Holtrop</w:t>
      </w:r>
      <w:proofErr w:type="spellEnd"/>
      <w:r>
        <w:rPr>
          <w:rFonts w:ascii="Arial" w:hAnsi="Arial" w:cs="Arial"/>
        </w:rPr>
        <w:t xml:space="preserve"> ship resistance calculation. It could be wrapped together so that the user could vary input like LWL and BWL to produce a 3D contour plot of </w:t>
      </w:r>
      <w:proofErr w:type="spellStart"/>
      <w:r>
        <w:rPr>
          <w:rFonts w:ascii="Arial" w:hAnsi="Arial" w:cs="Arial"/>
        </w:rPr>
        <w:t>Holtrop</w:t>
      </w:r>
      <w:proofErr w:type="spellEnd"/>
      <w:r>
        <w:rPr>
          <w:rFonts w:ascii="Arial" w:hAnsi="Arial" w:cs="Arial"/>
        </w:rPr>
        <w:t xml:space="preserve"> resistance without writing a line of GUI front end code. Also, these separate </w:t>
      </w:r>
      <w:proofErr w:type="spellStart"/>
      <w:r>
        <w:rPr>
          <w:rFonts w:ascii="Arial" w:hAnsi="Arial" w:cs="Arial"/>
        </w:rPr>
        <w:t>calc</w:t>
      </w:r>
      <w:proofErr w:type="spellEnd"/>
      <w:r>
        <w:rPr>
          <w:rFonts w:ascii="Arial" w:hAnsi="Arial" w:cs="Arial"/>
        </w:rPr>
        <w:t xml:space="preserve"> engines are compiled and linked EXE files that can come from any source. You do not have to have the source code for each part and build one large traditional GUI/</w:t>
      </w:r>
      <w:proofErr w:type="spellStart"/>
      <w:r>
        <w:rPr>
          <w:rFonts w:ascii="Arial" w:hAnsi="Arial" w:cs="Arial"/>
        </w:rPr>
        <w:t>Calc</w:t>
      </w:r>
      <w:proofErr w:type="spellEnd"/>
      <w:r>
        <w:rPr>
          <w:rFonts w:ascii="Arial" w:hAnsi="Arial" w:cs="Arial"/>
        </w:rPr>
        <w:t xml:space="preserve"> program or one large spreadsheet where all of the formulas have to be tied to cell locations or variable names that have to be coordinated and defined each time.</w:t>
      </w:r>
      <w:r w:rsidR="003128EF">
        <w:rPr>
          <w:rFonts w:ascii="Arial" w:hAnsi="Arial" w:cs="Arial"/>
        </w:rPr>
        <w:t xml:space="preserve"> Also, someone might decide to replace the simple </w:t>
      </w:r>
      <w:proofErr w:type="spellStart"/>
      <w:r w:rsidR="003128EF">
        <w:rPr>
          <w:rFonts w:ascii="Arial" w:hAnsi="Arial" w:cs="Arial"/>
        </w:rPr>
        <w:t>Holtrop</w:t>
      </w:r>
      <w:proofErr w:type="spellEnd"/>
      <w:r w:rsidR="003128EF">
        <w:rPr>
          <w:rFonts w:ascii="Arial" w:hAnsi="Arial" w:cs="Arial"/>
        </w:rPr>
        <w:t xml:space="preserve"> resistance calculation with two other </w:t>
      </w:r>
      <w:proofErr w:type="spellStart"/>
      <w:r w:rsidR="003128EF">
        <w:rPr>
          <w:rFonts w:ascii="Arial" w:hAnsi="Arial" w:cs="Arial"/>
        </w:rPr>
        <w:t>calc</w:t>
      </w:r>
      <w:proofErr w:type="spellEnd"/>
      <w:r w:rsidR="003128EF">
        <w:rPr>
          <w:rFonts w:ascii="Arial" w:hAnsi="Arial" w:cs="Arial"/>
        </w:rPr>
        <w:t xml:space="preserve"> engines: one to mesh the hull, and one to perform a more complex CFD analysis. The goal of Project 114 is to define how these individual pieces can work together and encourage others to write compatible </w:t>
      </w:r>
      <w:proofErr w:type="spellStart"/>
      <w:r w:rsidR="003128EF">
        <w:rPr>
          <w:rFonts w:ascii="Arial" w:hAnsi="Arial" w:cs="Arial"/>
        </w:rPr>
        <w:t>calc</w:t>
      </w:r>
      <w:proofErr w:type="spellEnd"/>
      <w:r w:rsidR="003128EF">
        <w:rPr>
          <w:rFonts w:ascii="Arial" w:hAnsi="Arial" w:cs="Arial"/>
        </w:rPr>
        <w:t xml:space="preserve"> engines.</w:t>
      </w:r>
    </w:p>
    <w:p w:rsidR="005D0E50" w:rsidRDefault="00631B0D" w:rsidP="00631B0D">
      <w:pPr>
        <w:rPr>
          <w:rFonts w:ascii="Arial" w:hAnsi="Arial" w:cs="Arial"/>
        </w:rPr>
      </w:pPr>
      <w:r>
        <w:rPr>
          <w:rFonts w:ascii="Arial" w:hAnsi="Arial" w:cs="Arial"/>
        </w:rPr>
        <w:t xml:space="preserve">This open GUI front end idea can also extend to other classes of solutions that commonly occur. Another solution type is a time-step iteration of any sequence of </w:t>
      </w:r>
      <w:proofErr w:type="spellStart"/>
      <w:r>
        <w:rPr>
          <w:rFonts w:ascii="Arial" w:hAnsi="Arial" w:cs="Arial"/>
        </w:rPr>
        <w:t>calc</w:t>
      </w:r>
      <w:proofErr w:type="spellEnd"/>
      <w:r>
        <w:rPr>
          <w:rFonts w:ascii="Arial" w:hAnsi="Arial" w:cs="Arial"/>
        </w:rPr>
        <w:t xml:space="preserve"> engines. An open spreadsheet could sequence the calculations and offer different stopping criteria, like total time, total distance, or any other user-customized criteria. A user might include a merit function and the code could look for an optimum value. If the calculation tools are offered </w:t>
      </w:r>
      <w:r w:rsidR="00AC1296">
        <w:rPr>
          <w:rFonts w:ascii="Arial" w:hAnsi="Arial" w:cs="Arial"/>
        </w:rPr>
        <w:t>for</w:t>
      </w:r>
      <w:r>
        <w:rPr>
          <w:rFonts w:ascii="Arial" w:hAnsi="Arial" w:cs="Arial"/>
        </w:rPr>
        <w:t xml:space="preserve"> an open spreadsheet format, then users are free to customize </w:t>
      </w:r>
      <w:r w:rsidR="00AC1296">
        <w:rPr>
          <w:rFonts w:ascii="Arial" w:hAnsi="Arial" w:cs="Arial"/>
        </w:rPr>
        <w:t>it</w:t>
      </w:r>
      <w:r>
        <w:rPr>
          <w:rFonts w:ascii="Arial" w:hAnsi="Arial" w:cs="Arial"/>
        </w:rPr>
        <w:t xml:space="preserve"> as they see fit.</w:t>
      </w:r>
    </w:p>
    <w:p w:rsidR="005D0E50" w:rsidRDefault="00631B0D" w:rsidP="00631B0D">
      <w:pPr>
        <w:rPr>
          <w:rFonts w:ascii="Arial" w:hAnsi="Arial" w:cs="Arial"/>
        </w:rPr>
      </w:pPr>
      <w:r w:rsidRPr="005D0E50">
        <w:rPr>
          <w:rFonts w:ascii="Arial" w:hAnsi="Arial" w:cs="Arial"/>
          <w:i/>
        </w:rPr>
        <w:t>Philosophically, the goal is to give industry-level calculation tools to engineers and make them problem solvers and not just “users” of software that cannot possibly handle all possible calculations.</w:t>
      </w:r>
      <w:r>
        <w:rPr>
          <w:rFonts w:ascii="Arial" w:hAnsi="Arial" w:cs="Arial"/>
        </w:rPr>
        <w:t xml:space="preserve"> </w:t>
      </w:r>
    </w:p>
    <w:p w:rsidR="00631B0D" w:rsidRDefault="00631B0D" w:rsidP="00631B0D">
      <w:pPr>
        <w:rPr>
          <w:rFonts w:ascii="Arial" w:hAnsi="Arial" w:cs="Arial"/>
        </w:rPr>
      </w:pPr>
      <w:r>
        <w:rPr>
          <w:rFonts w:ascii="Arial" w:hAnsi="Arial" w:cs="Arial"/>
        </w:rPr>
        <w:t>Instead of asking and waiting for a program update</w:t>
      </w:r>
      <w:r w:rsidR="00E95C52">
        <w:rPr>
          <w:rFonts w:ascii="Arial" w:hAnsi="Arial" w:cs="Arial"/>
        </w:rPr>
        <w:t>s</w:t>
      </w:r>
      <w:bookmarkStart w:id="0" w:name="_GoBack"/>
      <w:bookmarkEnd w:id="0"/>
      <w:r>
        <w:rPr>
          <w:rFonts w:ascii="Arial" w:hAnsi="Arial" w:cs="Arial"/>
        </w:rPr>
        <w:t xml:space="preserve"> from an independent software developer, an engineer can piece a custom solution together with high level flexible industry tools. The engineer might not even have to write a line of code.</w:t>
      </w:r>
    </w:p>
    <w:p w:rsidR="00631B0D" w:rsidRDefault="00631B0D" w:rsidP="00631B0D">
      <w:pPr>
        <w:rPr>
          <w:rFonts w:ascii="Arial" w:hAnsi="Arial" w:cs="Arial"/>
        </w:rPr>
      </w:pPr>
      <w:r>
        <w:rPr>
          <w:rFonts w:ascii="Arial" w:hAnsi="Arial" w:cs="Arial"/>
        </w:rPr>
        <w:t xml:space="preserve">Another class of problems is a free-body diagram (FBD) solution where the spreadsheet GUI could provide an easy way to launch external </w:t>
      </w:r>
      <w:proofErr w:type="spellStart"/>
      <w:r>
        <w:rPr>
          <w:rFonts w:ascii="Arial" w:hAnsi="Arial" w:cs="Arial"/>
        </w:rPr>
        <w:t>calc</w:t>
      </w:r>
      <w:proofErr w:type="spellEnd"/>
      <w:r>
        <w:rPr>
          <w:rFonts w:ascii="Arial" w:hAnsi="Arial" w:cs="Arial"/>
        </w:rPr>
        <w:t xml:space="preserve"> engines for any needed force or moment. </w:t>
      </w:r>
      <w:r>
        <w:rPr>
          <w:rFonts w:ascii="Arial" w:hAnsi="Arial" w:cs="Arial"/>
        </w:rPr>
        <w:lastRenderedPageBreak/>
        <w:t xml:space="preserve">The forces and moments could be simple user formulas in the spreadsheet or complex results of external FEM or CFD </w:t>
      </w:r>
      <w:proofErr w:type="spellStart"/>
      <w:r>
        <w:rPr>
          <w:rFonts w:ascii="Arial" w:hAnsi="Arial" w:cs="Arial"/>
        </w:rPr>
        <w:t>calc</w:t>
      </w:r>
      <w:proofErr w:type="spellEnd"/>
      <w:r>
        <w:rPr>
          <w:rFonts w:ascii="Arial" w:hAnsi="Arial" w:cs="Arial"/>
        </w:rPr>
        <w:t xml:space="preserve"> engines.</w:t>
      </w:r>
    </w:p>
    <w:p w:rsidR="00456F0E" w:rsidRDefault="00631B0D" w:rsidP="00631B0D">
      <w:r>
        <w:rPr>
          <w:rFonts w:ascii="Arial" w:hAnsi="Arial" w:cs="Arial"/>
        </w:rPr>
        <w:t xml:space="preserve">The keys to Project 114 are open tools, common formats, and a collection of separate, reusable, and long-lasting </w:t>
      </w:r>
      <w:proofErr w:type="spellStart"/>
      <w:r>
        <w:rPr>
          <w:rFonts w:ascii="Arial" w:hAnsi="Arial" w:cs="Arial"/>
        </w:rPr>
        <w:t>calc</w:t>
      </w:r>
      <w:proofErr w:type="spellEnd"/>
      <w:r>
        <w:rPr>
          <w:rFonts w:ascii="Arial" w:hAnsi="Arial" w:cs="Arial"/>
        </w:rPr>
        <w:t xml:space="preserve"> engines that can be custom mixed by users, not computer programming specialists. Independent software providers may </w:t>
      </w:r>
      <w:r w:rsidR="005D0E50">
        <w:rPr>
          <w:rFonts w:ascii="Arial" w:hAnsi="Arial" w:cs="Arial"/>
        </w:rPr>
        <w:t xml:space="preserve">develop and </w:t>
      </w:r>
      <w:r>
        <w:rPr>
          <w:rFonts w:ascii="Arial" w:hAnsi="Arial" w:cs="Arial"/>
        </w:rPr>
        <w:t xml:space="preserve">charge for their </w:t>
      </w:r>
      <w:proofErr w:type="spellStart"/>
      <w:r>
        <w:rPr>
          <w:rFonts w:ascii="Arial" w:hAnsi="Arial" w:cs="Arial"/>
        </w:rPr>
        <w:t>calc</w:t>
      </w:r>
      <w:proofErr w:type="spellEnd"/>
      <w:r>
        <w:rPr>
          <w:rFonts w:ascii="Arial" w:hAnsi="Arial" w:cs="Arial"/>
        </w:rPr>
        <w:t xml:space="preserve"> engines, but they should be at a lower cost because they are easier to create (no GUI), have a much larger market, and they will have a long “shelf-life.” Others, however, may offer their own </w:t>
      </w:r>
      <w:proofErr w:type="spellStart"/>
      <w:r>
        <w:rPr>
          <w:rFonts w:ascii="Arial" w:hAnsi="Arial" w:cs="Arial"/>
        </w:rPr>
        <w:t>calc</w:t>
      </w:r>
      <w:proofErr w:type="spellEnd"/>
      <w:r>
        <w:rPr>
          <w:rFonts w:ascii="Arial" w:hAnsi="Arial" w:cs="Arial"/>
        </w:rPr>
        <w:t xml:space="preserve"> engines for free, and SNAME can become a clearinghouse for both the open GUI solution code and </w:t>
      </w:r>
      <w:proofErr w:type="spellStart"/>
      <w:r>
        <w:rPr>
          <w:rFonts w:ascii="Arial" w:hAnsi="Arial" w:cs="Arial"/>
        </w:rPr>
        <w:t>calc</w:t>
      </w:r>
      <w:proofErr w:type="spellEnd"/>
      <w:r>
        <w:rPr>
          <w:rFonts w:ascii="Arial" w:hAnsi="Arial" w:cs="Arial"/>
        </w:rPr>
        <w:t xml:space="preserve"> engines offered by others. Project 114 might not seem like much at this point, but it can be much more when everyone in the marine industry is focused on one framework and is providing their own small or large piece to the puzzle.</w:t>
      </w:r>
    </w:p>
    <w:sectPr w:rsidR="0045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0D"/>
    <w:rsid w:val="002F639C"/>
    <w:rsid w:val="003128EF"/>
    <w:rsid w:val="00456F0E"/>
    <w:rsid w:val="005D0E50"/>
    <w:rsid w:val="00631B0D"/>
    <w:rsid w:val="00AC1296"/>
    <w:rsid w:val="00E9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B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B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name.org/project114/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dc:creator>
  <cp:lastModifiedBy>smh</cp:lastModifiedBy>
  <cp:revision>6</cp:revision>
  <dcterms:created xsi:type="dcterms:W3CDTF">2015-11-11T18:09:00Z</dcterms:created>
  <dcterms:modified xsi:type="dcterms:W3CDTF">2015-11-11T19:05:00Z</dcterms:modified>
</cp:coreProperties>
</file>